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54BE" w14:textId="7CF0353A" w:rsidR="00702453" w:rsidRPr="000A4EE7" w:rsidRDefault="00702453" w:rsidP="000A4EE7">
      <w:pPr>
        <w:jc w:val="center"/>
        <w:rPr>
          <w:rFonts w:ascii="Calibri" w:hAnsi="Calibri" w:cs="Calibri"/>
          <w:b/>
          <w:bCs/>
          <w:u w:val="single"/>
        </w:rPr>
      </w:pPr>
      <w:r w:rsidRPr="000A4EE7">
        <w:rPr>
          <w:rFonts w:ascii="Calibri" w:hAnsi="Calibri" w:cs="Calibri"/>
          <w:b/>
          <w:bCs/>
          <w:u w:val="single"/>
        </w:rPr>
        <w:t>Promoting positive behaviour</w:t>
      </w:r>
    </w:p>
    <w:p w14:paraId="3D82D598" w14:textId="052E25DD" w:rsidR="00624067" w:rsidRPr="000A4EE7" w:rsidRDefault="00624067" w:rsidP="00624067">
      <w:pPr>
        <w:rPr>
          <w:rFonts w:ascii="Calibri" w:hAnsi="Calibri" w:cs="Calibri"/>
        </w:rPr>
      </w:pPr>
      <w:r w:rsidRPr="000A4EE7">
        <w:rPr>
          <w:rFonts w:ascii="Calibri" w:hAnsi="Calibri" w:cs="Calibri"/>
        </w:rPr>
        <w:t>Promoting positive behaviour is very important and the setting does this by:</w:t>
      </w:r>
    </w:p>
    <w:p w14:paraId="7C5CCBC7" w14:textId="77777777" w:rsidR="000A4EE7" w:rsidRDefault="00624067" w:rsidP="00624067">
      <w:pPr>
        <w:pStyle w:val="ListParagraph"/>
        <w:numPr>
          <w:ilvl w:val="0"/>
          <w:numId w:val="1"/>
        </w:numPr>
        <w:rPr>
          <w:rFonts w:ascii="Calibri" w:hAnsi="Calibri" w:cs="Calibri"/>
        </w:rPr>
      </w:pPr>
      <w:r w:rsidRPr="000A4EE7">
        <w:rPr>
          <w:rFonts w:ascii="Calibri" w:hAnsi="Calibri" w:cs="Calibri"/>
        </w:rPr>
        <w:t>Gives positive praise and encouragement for good behaviour</w:t>
      </w:r>
    </w:p>
    <w:p w14:paraId="67B23E4E" w14:textId="77777777" w:rsidR="000A4EE7" w:rsidRDefault="00624067" w:rsidP="00624067">
      <w:pPr>
        <w:pStyle w:val="ListParagraph"/>
        <w:numPr>
          <w:ilvl w:val="0"/>
          <w:numId w:val="1"/>
        </w:numPr>
        <w:rPr>
          <w:rFonts w:ascii="Calibri" w:hAnsi="Calibri" w:cs="Calibri"/>
        </w:rPr>
      </w:pPr>
      <w:r w:rsidRPr="000A4EE7">
        <w:rPr>
          <w:rFonts w:ascii="Calibri" w:hAnsi="Calibri" w:cs="Calibri"/>
        </w:rPr>
        <w:t>Give the children individual attention so they feel valued</w:t>
      </w:r>
    </w:p>
    <w:p w14:paraId="3F0A3B44" w14:textId="77777777" w:rsidR="000A4EE7" w:rsidRDefault="00624067" w:rsidP="00624067">
      <w:pPr>
        <w:pStyle w:val="ListParagraph"/>
        <w:numPr>
          <w:ilvl w:val="0"/>
          <w:numId w:val="1"/>
        </w:numPr>
        <w:rPr>
          <w:rFonts w:ascii="Calibri" w:hAnsi="Calibri" w:cs="Calibri"/>
        </w:rPr>
      </w:pPr>
      <w:r w:rsidRPr="000A4EE7">
        <w:rPr>
          <w:rFonts w:ascii="Calibri" w:hAnsi="Calibri" w:cs="Calibri"/>
        </w:rPr>
        <w:t>Set a good example and be a positive role model</w:t>
      </w:r>
    </w:p>
    <w:p w14:paraId="55402657" w14:textId="77777777" w:rsidR="000A4EE7" w:rsidRDefault="00624067" w:rsidP="00624067">
      <w:pPr>
        <w:pStyle w:val="ListParagraph"/>
        <w:numPr>
          <w:ilvl w:val="0"/>
          <w:numId w:val="1"/>
        </w:numPr>
        <w:rPr>
          <w:rFonts w:ascii="Calibri" w:hAnsi="Calibri" w:cs="Calibri"/>
        </w:rPr>
      </w:pPr>
      <w:r w:rsidRPr="000A4EE7">
        <w:rPr>
          <w:rFonts w:ascii="Calibri" w:hAnsi="Calibri" w:cs="Calibri"/>
        </w:rPr>
        <w:t>Listen to what the children have to say</w:t>
      </w:r>
    </w:p>
    <w:p w14:paraId="0066191C" w14:textId="77777777" w:rsidR="000A4EE7" w:rsidRDefault="00624067" w:rsidP="00624067">
      <w:pPr>
        <w:pStyle w:val="ListParagraph"/>
        <w:numPr>
          <w:ilvl w:val="0"/>
          <w:numId w:val="1"/>
        </w:numPr>
        <w:rPr>
          <w:rFonts w:ascii="Calibri" w:hAnsi="Calibri" w:cs="Calibri"/>
        </w:rPr>
      </w:pPr>
      <w:r w:rsidRPr="000A4EE7">
        <w:rPr>
          <w:rFonts w:ascii="Calibri" w:hAnsi="Calibri" w:cs="Calibri"/>
        </w:rPr>
        <w:t>Reward good behaviour with stickers, well done and positive words</w:t>
      </w:r>
    </w:p>
    <w:p w14:paraId="4C4923D5" w14:textId="6763F2CA" w:rsidR="00624067" w:rsidRPr="000A4EE7" w:rsidRDefault="00624067" w:rsidP="00624067">
      <w:pPr>
        <w:pStyle w:val="ListParagraph"/>
        <w:numPr>
          <w:ilvl w:val="0"/>
          <w:numId w:val="1"/>
        </w:numPr>
        <w:rPr>
          <w:rFonts w:ascii="Calibri" w:hAnsi="Calibri" w:cs="Calibri"/>
        </w:rPr>
      </w:pPr>
      <w:r w:rsidRPr="000A4EE7">
        <w:rPr>
          <w:rFonts w:ascii="Calibri" w:hAnsi="Calibri" w:cs="Calibri"/>
        </w:rPr>
        <w:t>Use positive behaviour charts as strategies to promote positive behaviour</w:t>
      </w:r>
    </w:p>
    <w:p w14:paraId="2CF0868F" w14:textId="77777777" w:rsidR="00624067" w:rsidRPr="000A4EE7" w:rsidRDefault="00624067" w:rsidP="00624067">
      <w:pPr>
        <w:rPr>
          <w:rFonts w:ascii="Calibri" w:hAnsi="Calibri" w:cs="Calibri"/>
        </w:rPr>
      </w:pPr>
    </w:p>
    <w:p w14:paraId="2266F02C" w14:textId="108D6B17" w:rsidR="00624067" w:rsidRPr="000A4EE7" w:rsidRDefault="00624067" w:rsidP="00624067">
      <w:pPr>
        <w:rPr>
          <w:rFonts w:ascii="Calibri" w:hAnsi="Calibri" w:cs="Calibri"/>
        </w:rPr>
      </w:pPr>
      <w:r w:rsidRPr="000A4EE7">
        <w:rPr>
          <w:rFonts w:ascii="Calibri" w:hAnsi="Calibri" w:cs="Calibri"/>
        </w:rPr>
        <w:t xml:space="preserve">The setting helps the children understand the nursery rules, which are </w:t>
      </w:r>
      <w:r w:rsidR="000A4EE7" w:rsidRPr="000A4EE7">
        <w:rPr>
          <w:rFonts w:ascii="Calibri" w:hAnsi="Calibri" w:cs="Calibri"/>
        </w:rPr>
        <w:t>realistic,</w:t>
      </w:r>
      <w:r w:rsidRPr="000A4EE7">
        <w:rPr>
          <w:rFonts w:ascii="Calibri" w:hAnsi="Calibri" w:cs="Calibri"/>
        </w:rPr>
        <w:t xml:space="preserve"> and staff are consistent in enforcing them. Corporate punishment should not be used at anytime.</w:t>
      </w:r>
    </w:p>
    <w:p w14:paraId="621881C1" w14:textId="77777777" w:rsidR="00624067" w:rsidRPr="000A4EE7" w:rsidRDefault="00624067" w:rsidP="00624067">
      <w:pPr>
        <w:rPr>
          <w:rFonts w:ascii="Calibri" w:hAnsi="Calibri" w:cs="Calibri"/>
        </w:rPr>
      </w:pPr>
    </w:p>
    <w:p w14:paraId="6136A4AD" w14:textId="3A50867D" w:rsidR="00624067" w:rsidRPr="000A4EE7" w:rsidRDefault="00624067" w:rsidP="00624067">
      <w:pPr>
        <w:rPr>
          <w:rFonts w:ascii="Calibri" w:hAnsi="Calibri" w:cs="Calibri"/>
        </w:rPr>
      </w:pPr>
      <w:r w:rsidRPr="000A4EE7">
        <w:rPr>
          <w:rFonts w:ascii="Calibri" w:hAnsi="Calibri" w:cs="Calibri"/>
        </w:rPr>
        <w:t xml:space="preserve">Staff must be aware of the different reasons why children misbehave and </w:t>
      </w:r>
      <w:r w:rsidR="000A4EE7" w:rsidRPr="000A4EE7">
        <w:rPr>
          <w:rFonts w:ascii="Calibri" w:hAnsi="Calibri" w:cs="Calibri"/>
        </w:rPr>
        <w:t>endeavour</w:t>
      </w:r>
      <w:r w:rsidRPr="000A4EE7">
        <w:rPr>
          <w:rFonts w:ascii="Calibri" w:hAnsi="Calibri" w:cs="Calibri"/>
        </w:rPr>
        <w:t xml:space="preserve"> to keep to routines so that children feel safe and are not over tired or hungry.</w:t>
      </w:r>
    </w:p>
    <w:p w14:paraId="08585957" w14:textId="77777777" w:rsidR="00624067" w:rsidRPr="000A4EE7" w:rsidRDefault="00624067" w:rsidP="00624067">
      <w:pPr>
        <w:rPr>
          <w:rFonts w:ascii="Calibri" w:hAnsi="Calibri" w:cs="Calibri"/>
        </w:rPr>
      </w:pPr>
    </w:p>
    <w:p w14:paraId="406825F0" w14:textId="77777777" w:rsidR="00624067" w:rsidRPr="000A4EE7" w:rsidRDefault="00624067" w:rsidP="00624067">
      <w:pPr>
        <w:rPr>
          <w:rFonts w:ascii="Calibri" w:hAnsi="Calibri" w:cs="Calibri"/>
        </w:rPr>
      </w:pPr>
      <w:r w:rsidRPr="000A4EE7">
        <w:rPr>
          <w:rFonts w:ascii="Calibri" w:hAnsi="Calibri" w:cs="Calibri"/>
        </w:rPr>
        <w:t>However, all children will misbehave at sometime. The setting has developed several different strategies on how to deal with a child misbehaving and use different ones depending on the age/stage of ability of the child and the situation:</w:t>
      </w:r>
    </w:p>
    <w:p w14:paraId="76843F07" w14:textId="77777777" w:rsidR="00624067" w:rsidRPr="000A4EE7" w:rsidRDefault="00624067" w:rsidP="00624067">
      <w:pPr>
        <w:rPr>
          <w:rFonts w:ascii="Calibri" w:hAnsi="Calibri" w:cs="Calibri"/>
        </w:rPr>
      </w:pPr>
    </w:p>
    <w:p w14:paraId="4A72DD63" w14:textId="77777777" w:rsidR="00624067" w:rsidRPr="000A4EE7" w:rsidRDefault="00624067" w:rsidP="00624067">
      <w:pPr>
        <w:rPr>
          <w:rFonts w:ascii="Calibri" w:hAnsi="Calibri" w:cs="Calibri"/>
        </w:rPr>
      </w:pPr>
      <w:r w:rsidRPr="000A4EE7">
        <w:rPr>
          <w:rFonts w:ascii="Calibri" w:hAnsi="Calibri" w:cs="Calibri"/>
          <w:b/>
          <w:bCs/>
        </w:rPr>
        <w:t>Distraction.</w:t>
      </w:r>
      <w:r w:rsidRPr="000A4EE7">
        <w:rPr>
          <w:rFonts w:ascii="Calibri" w:hAnsi="Calibri" w:cs="Calibri"/>
        </w:rPr>
        <w:t xml:space="preserve"> Remove the child from the situation and give them an alternative activity.</w:t>
      </w:r>
    </w:p>
    <w:p w14:paraId="33A403BF" w14:textId="77777777" w:rsidR="00624067" w:rsidRPr="000A4EE7" w:rsidRDefault="00624067" w:rsidP="00624067">
      <w:pPr>
        <w:rPr>
          <w:rFonts w:ascii="Calibri" w:hAnsi="Calibri" w:cs="Calibri"/>
        </w:rPr>
      </w:pPr>
      <w:r w:rsidRPr="000A4EE7">
        <w:rPr>
          <w:rFonts w:ascii="Calibri" w:hAnsi="Calibri" w:cs="Calibri"/>
          <w:b/>
          <w:bCs/>
        </w:rPr>
        <w:t>Ignore.</w:t>
      </w:r>
      <w:r w:rsidRPr="000A4EE7">
        <w:rPr>
          <w:rFonts w:ascii="Calibri" w:hAnsi="Calibri" w:cs="Calibri"/>
        </w:rPr>
        <w:t xml:space="preserve"> Depending on the situation staff may ignore the bad behaviour as it is being done to get a reaction.</w:t>
      </w:r>
    </w:p>
    <w:p w14:paraId="363075A1" w14:textId="3378F167" w:rsidR="00624067" w:rsidRPr="000A4EE7" w:rsidRDefault="00624067" w:rsidP="00624067">
      <w:pPr>
        <w:rPr>
          <w:rFonts w:ascii="Calibri" w:hAnsi="Calibri" w:cs="Calibri"/>
        </w:rPr>
      </w:pPr>
      <w:r w:rsidRPr="000A4EE7">
        <w:rPr>
          <w:rFonts w:ascii="Calibri" w:hAnsi="Calibri" w:cs="Calibri"/>
          <w:b/>
          <w:bCs/>
        </w:rPr>
        <w:t>Discuss with Child.</w:t>
      </w:r>
      <w:r w:rsidRPr="000A4EE7">
        <w:rPr>
          <w:rFonts w:ascii="Calibri" w:hAnsi="Calibri" w:cs="Calibri"/>
        </w:rPr>
        <w:t xml:space="preserve"> If the child </w:t>
      </w:r>
      <w:r w:rsidR="000A4EE7" w:rsidRPr="000A4EE7">
        <w:rPr>
          <w:rFonts w:ascii="Calibri" w:hAnsi="Calibri" w:cs="Calibri"/>
        </w:rPr>
        <w:t>can</w:t>
      </w:r>
      <w:r w:rsidRPr="000A4EE7">
        <w:rPr>
          <w:rFonts w:ascii="Calibri" w:hAnsi="Calibri" w:cs="Calibri"/>
        </w:rPr>
        <w:t xml:space="preserve"> understand, staff will discuss their behaviour and try and get them to appreciate the consequences of their actions on others.</w:t>
      </w:r>
    </w:p>
    <w:p w14:paraId="7C1D60A6" w14:textId="77777777" w:rsidR="00624067" w:rsidRPr="000A4EE7" w:rsidRDefault="00624067" w:rsidP="00624067">
      <w:pPr>
        <w:rPr>
          <w:rFonts w:ascii="Calibri" w:hAnsi="Calibri" w:cs="Calibri"/>
        </w:rPr>
      </w:pPr>
    </w:p>
    <w:p w14:paraId="0E11C53B" w14:textId="26721D8D" w:rsidR="00624067" w:rsidRPr="000A4EE7" w:rsidRDefault="00624067" w:rsidP="00624067">
      <w:pPr>
        <w:rPr>
          <w:rFonts w:ascii="Calibri" w:hAnsi="Calibri" w:cs="Calibri"/>
        </w:rPr>
      </w:pPr>
      <w:r w:rsidRPr="000A4EE7">
        <w:rPr>
          <w:rFonts w:ascii="Calibri" w:hAnsi="Calibri" w:cs="Calibri"/>
        </w:rPr>
        <w:t xml:space="preserve">Staff will not humiliate a child or talk about </w:t>
      </w:r>
      <w:r w:rsidR="000A4EE7" w:rsidRPr="000A4EE7">
        <w:rPr>
          <w:rFonts w:ascii="Calibri" w:hAnsi="Calibri" w:cs="Calibri"/>
        </w:rPr>
        <w:t>them.</w:t>
      </w:r>
    </w:p>
    <w:p w14:paraId="5AC824C0" w14:textId="77777777" w:rsidR="00624067" w:rsidRPr="000A4EE7" w:rsidRDefault="00624067" w:rsidP="00624067">
      <w:pPr>
        <w:rPr>
          <w:rFonts w:ascii="Calibri" w:hAnsi="Calibri" w:cs="Calibri"/>
        </w:rPr>
      </w:pPr>
    </w:p>
    <w:p w14:paraId="4B36BC0E" w14:textId="77777777" w:rsidR="00624067" w:rsidRPr="000A4EE7" w:rsidRDefault="00624067" w:rsidP="00624067">
      <w:pPr>
        <w:rPr>
          <w:rFonts w:ascii="Calibri" w:hAnsi="Calibri" w:cs="Calibri"/>
        </w:rPr>
      </w:pPr>
      <w:r w:rsidRPr="000A4EE7">
        <w:rPr>
          <w:rFonts w:ascii="Calibri" w:hAnsi="Calibri" w:cs="Calibri"/>
        </w:rPr>
        <w:t>Do not talk negative to the parent about a behaviour the child has displayed in front of the child. Once discussed with the parent everyday is a fresh start.</w:t>
      </w:r>
    </w:p>
    <w:p w14:paraId="0DD94AEB" w14:textId="77777777" w:rsidR="00624067" w:rsidRPr="000A4EE7" w:rsidRDefault="00624067" w:rsidP="00624067">
      <w:pPr>
        <w:rPr>
          <w:rFonts w:ascii="Calibri" w:hAnsi="Calibri" w:cs="Calibri"/>
        </w:rPr>
      </w:pPr>
    </w:p>
    <w:p w14:paraId="127A7932" w14:textId="77777777" w:rsidR="000A4EE7" w:rsidRDefault="000A4EE7" w:rsidP="00624067">
      <w:pPr>
        <w:rPr>
          <w:rFonts w:ascii="Calibri" w:hAnsi="Calibri" w:cs="Calibri"/>
        </w:rPr>
      </w:pPr>
    </w:p>
    <w:p w14:paraId="641BC713" w14:textId="02E47C20" w:rsidR="00624067" w:rsidRPr="000A4EE7" w:rsidRDefault="00624067" w:rsidP="00624067">
      <w:pPr>
        <w:rPr>
          <w:rFonts w:ascii="Calibri" w:hAnsi="Calibri" w:cs="Calibri"/>
        </w:rPr>
      </w:pPr>
      <w:r w:rsidRPr="000A4EE7">
        <w:rPr>
          <w:rFonts w:ascii="Calibri" w:hAnsi="Calibri" w:cs="Calibri"/>
        </w:rPr>
        <w:lastRenderedPageBreak/>
        <w:t>There may be times when staff will need to intervene to prevent or stop an incident taking place, this could be when the child is, has or is about to scratch, bite or hit another child. When intervention has been used, this must be recorded on an incident form on Babysdays and shared with the parents.</w:t>
      </w:r>
    </w:p>
    <w:p w14:paraId="18B11C77" w14:textId="77777777" w:rsidR="00624067" w:rsidRPr="000A4EE7" w:rsidRDefault="00624067" w:rsidP="00624067">
      <w:pPr>
        <w:rPr>
          <w:rFonts w:ascii="Calibri" w:hAnsi="Calibri" w:cs="Calibri"/>
        </w:rPr>
      </w:pPr>
    </w:p>
    <w:p w14:paraId="5D9DBEAC" w14:textId="77777777" w:rsidR="00624067" w:rsidRPr="000A4EE7" w:rsidRDefault="00624067" w:rsidP="00624067">
      <w:pPr>
        <w:rPr>
          <w:rFonts w:ascii="Calibri" w:hAnsi="Calibri" w:cs="Calibri"/>
        </w:rPr>
      </w:pPr>
      <w:r w:rsidRPr="000A4EE7">
        <w:rPr>
          <w:rFonts w:ascii="Calibri" w:hAnsi="Calibri" w:cs="Calibri"/>
        </w:rPr>
        <w:t>Staff will explain to the child, according to their age and understanding that their actions are unacceptable behaviour. For a younger child this may be by the tone of voice and facial expressions rather than lots of words.</w:t>
      </w:r>
    </w:p>
    <w:p w14:paraId="07A8A43B" w14:textId="77777777" w:rsidR="00624067" w:rsidRPr="000A4EE7" w:rsidRDefault="00624067" w:rsidP="00624067">
      <w:pPr>
        <w:rPr>
          <w:rFonts w:ascii="Calibri" w:hAnsi="Calibri" w:cs="Calibri"/>
        </w:rPr>
      </w:pPr>
    </w:p>
    <w:p w14:paraId="6BB11371" w14:textId="2767316D" w:rsidR="00624067" w:rsidRPr="000A4EE7" w:rsidRDefault="00624067" w:rsidP="00624067">
      <w:pPr>
        <w:rPr>
          <w:rFonts w:ascii="Calibri" w:hAnsi="Calibri" w:cs="Calibri"/>
        </w:rPr>
      </w:pPr>
      <w:r w:rsidRPr="000A4EE7">
        <w:rPr>
          <w:rFonts w:ascii="Calibri" w:hAnsi="Calibri" w:cs="Calibri"/>
        </w:rPr>
        <w:t xml:space="preserve">Behavioural books are shared with the children to remind them of kind hands, no biting, sharing our feelings </w:t>
      </w:r>
      <w:r w:rsidR="000A4EE7" w:rsidRPr="000A4EE7">
        <w:rPr>
          <w:rFonts w:ascii="Calibri" w:hAnsi="Calibri" w:cs="Calibri"/>
        </w:rPr>
        <w:t>etc</w:t>
      </w:r>
      <w:r w:rsidRPr="000A4EE7">
        <w:rPr>
          <w:rFonts w:ascii="Calibri" w:hAnsi="Calibri" w:cs="Calibri"/>
        </w:rPr>
        <w:t>... during sessions. Flash cards are also used.</w:t>
      </w:r>
    </w:p>
    <w:p w14:paraId="0343D61B" w14:textId="77777777" w:rsidR="00624067" w:rsidRPr="000A4EE7" w:rsidRDefault="00624067" w:rsidP="00624067">
      <w:pPr>
        <w:rPr>
          <w:rFonts w:ascii="Calibri" w:hAnsi="Calibri" w:cs="Calibri"/>
        </w:rPr>
      </w:pPr>
    </w:p>
    <w:p w14:paraId="6FE2673C" w14:textId="67F3F593" w:rsidR="00066F16" w:rsidRPr="000A4EE7" w:rsidRDefault="00624067" w:rsidP="000D4B25">
      <w:pPr>
        <w:rPr>
          <w:rFonts w:ascii="Calibri" w:hAnsi="Calibri" w:cs="Calibri"/>
        </w:rPr>
      </w:pPr>
      <w:r w:rsidRPr="000A4EE7">
        <w:rPr>
          <w:rFonts w:ascii="Calibri" w:hAnsi="Calibri" w:cs="Calibri"/>
        </w:rPr>
        <w:t xml:space="preserve">If a child continues to show and display challenging behaviours, the nursery SENCO Anita Jones, will discuss with the child's parent and key person of possible strategies to use to help and support the child. </w:t>
      </w:r>
      <w:r w:rsidR="000A4EE7" w:rsidRPr="000A4EE7">
        <w:rPr>
          <w:rFonts w:ascii="Calibri" w:hAnsi="Calibri" w:cs="Calibri"/>
        </w:rPr>
        <w:t>Where,</w:t>
      </w:r>
      <w:r w:rsidRPr="000A4EE7">
        <w:rPr>
          <w:rFonts w:ascii="Calibri" w:hAnsi="Calibri" w:cs="Calibri"/>
        </w:rPr>
        <w:t xml:space="preserve"> if necessary, referrals will be made to appropriate services for further guidance and support.</w:t>
      </w:r>
    </w:p>
    <w:sectPr w:rsidR="00066F16" w:rsidRPr="000A4EE7" w:rsidSect="009D3B71">
      <w:headerReference w:type="default" r:id="rId7"/>
      <w:footerReference w:type="default" r:id="rId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2B53" w14:textId="77777777" w:rsidR="00556339" w:rsidRDefault="00556339" w:rsidP="00FA6617">
      <w:pPr>
        <w:spacing w:after="0" w:line="240" w:lineRule="auto"/>
      </w:pPr>
      <w:r>
        <w:separator/>
      </w:r>
    </w:p>
  </w:endnote>
  <w:endnote w:type="continuationSeparator" w:id="0">
    <w:p w14:paraId="705D7FDF" w14:textId="77777777" w:rsidR="00556339" w:rsidRDefault="00556339"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D66" w14:textId="5073B39F" w:rsidR="00387769" w:rsidRPr="00575D0A" w:rsidRDefault="00387769" w:rsidP="00575D0A">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59D5" w14:textId="77777777" w:rsidR="00556339" w:rsidRDefault="00556339" w:rsidP="00FA6617">
      <w:pPr>
        <w:spacing w:after="0" w:line="240" w:lineRule="auto"/>
      </w:pPr>
      <w:r>
        <w:separator/>
      </w:r>
    </w:p>
  </w:footnote>
  <w:footnote w:type="continuationSeparator" w:id="0">
    <w:p w14:paraId="57FE2159" w14:textId="77777777" w:rsidR="00556339" w:rsidRDefault="00556339"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5F19" w14:textId="5ECC4EFC" w:rsidR="004251C1" w:rsidRDefault="004251C1">
    <w:pPr>
      <w:pStyle w:val="Header"/>
    </w:pPr>
    <w:r>
      <w:rPr>
        <w:noProof/>
      </w:rPr>
      <w:drawing>
        <wp:anchor distT="0" distB="0" distL="114300" distR="114300" simplePos="0" relativeHeight="251659264" behindDoc="0" locked="0" layoutInCell="1" allowOverlap="1" wp14:anchorId="5EFEFE53" wp14:editId="2E47E4C4">
          <wp:simplePos x="0" y="0"/>
          <wp:positionH relativeFrom="column">
            <wp:posOffset>5707604</wp:posOffset>
          </wp:positionH>
          <wp:positionV relativeFrom="paragraph">
            <wp:posOffset>-297180</wp:posOffset>
          </wp:positionV>
          <wp:extent cx="887095" cy="887095"/>
          <wp:effectExtent l="0" t="0" r="1905" b="1905"/>
          <wp:wrapTopAndBottom/>
          <wp:docPr id="2065615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15379" name="Picture 2065615379"/>
                  <pic:cNvPicPr/>
                </pic:nvPicPr>
                <pic:blipFill>
                  <a:blip r:embed="rId1">
                    <a:extLst>
                      <a:ext uri="{28A0092B-C50C-407E-A947-70E740481C1C}">
                        <a14:useLocalDpi xmlns:a14="http://schemas.microsoft.com/office/drawing/2010/main" val="0"/>
                      </a:ext>
                    </a:extLst>
                  </a:blip>
                  <a:stretch>
                    <a:fillRect/>
                  </a:stretch>
                </pic:blipFill>
                <pic:spPr>
                  <a:xfrm>
                    <a:off x="0" y="0"/>
                    <a:ext cx="887095" cy="88709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87242"/>
    <w:multiLevelType w:val="hybridMultilevel"/>
    <w:tmpl w:val="067C2C1A"/>
    <w:lvl w:ilvl="0" w:tplc="08DC536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29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15EFD"/>
    <w:rsid w:val="00016000"/>
    <w:rsid w:val="00066F16"/>
    <w:rsid w:val="0008293C"/>
    <w:rsid w:val="00082A47"/>
    <w:rsid w:val="000A3BD2"/>
    <w:rsid w:val="000A4EE7"/>
    <w:rsid w:val="000C7034"/>
    <w:rsid w:val="000D4B25"/>
    <w:rsid w:val="000F5D3C"/>
    <w:rsid w:val="000F7DB5"/>
    <w:rsid w:val="00136221"/>
    <w:rsid w:val="001649B9"/>
    <w:rsid w:val="001A29D4"/>
    <w:rsid w:val="001F3C42"/>
    <w:rsid w:val="0020109A"/>
    <w:rsid w:val="00206211"/>
    <w:rsid w:val="00234F03"/>
    <w:rsid w:val="00263CE5"/>
    <w:rsid w:val="0027757F"/>
    <w:rsid w:val="002A56F2"/>
    <w:rsid w:val="002B79AE"/>
    <w:rsid w:val="002C48EA"/>
    <w:rsid w:val="002D1E3F"/>
    <w:rsid w:val="002E532A"/>
    <w:rsid w:val="002E7EC0"/>
    <w:rsid w:val="002F11DA"/>
    <w:rsid w:val="003216BC"/>
    <w:rsid w:val="00345392"/>
    <w:rsid w:val="00364695"/>
    <w:rsid w:val="00387769"/>
    <w:rsid w:val="003963AC"/>
    <w:rsid w:val="003A57BA"/>
    <w:rsid w:val="003F70D7"/>
    <w:rsid w:val="004015CD"/>
    <w:rsid w:val="00424476"/>
    <w:rsid w:val="004251C1"/>
    <w:rsid w:val="00481023"/>
    <w:rsid w:val="004B7938"/>
    <w:rsid w:val="004C0D73"/>
    <w:rsid w:val="004C581F"/>
    <w:rsid w:val="00506658"/>
    <w:rsid w:val="00532CFC"/>
    <w:rsid w:val="00556339"/>
    <w:rsid w:val="00575D0A"/>
    <w:rsid w:val="00597F38"/>
    <w:rsid w:val="005B6FEF"/>
    <w:rsid w:val="005C046D"/>
    <w:rsid w:val="005C387A"/>
    <w:rsid w:val="005E267D"/>
    <w:rsid w:val="005E3F2A"/>
    <w:rsid w:val="005E6472"/>
    <w:rsid w:val="005F572C"/>
    <w:rsid w:val="00624067"/>
    <w:rsid w:val="006633F6"/>
    <w:rsid w:val="00695E15"/>
    <w:rsid w:val="006F266C"/>
    <w:rsid w:val="006F6EA5"/>
    <w:rsid w:val="00702453"/>
    <w:rsid w:val="0070701F"/>
    <w:rsid w:val="0070740E"/>
    <w:rsid w:val="00765AFF"/>
    <w:rsid w:val="00792401"/>
    <w:rsid w:val="007B0AA5"/>
    <w:rsid w:val="00801267"/>
    <w:rsid w:val="00802B13"/>
    <w:rsid w:val="00812A99"/>
    <w:rsid w:val="0082607C"/>
    <w:rsid w:val="00855B10"/>
    <w:rsid w:val="008646BD"/>
    <w:rsid w:val="008A38A7"/>
    <w:rsid w:val="008B1B7B"/>
    <w:rsid w:val="0092588E"/>
    <w:rsid w:val="00966DBF"/>
    <w:rsid w:val="00967832"/>
    <w:rsid w:val="00971288"/>
    <w:rsid w:val="00995A6E"/>
    <w:rsid w:val="0099625D"/>
    <w:rsid w:val="009A29A8"/>
    <w:rsid w:val="009A78CA"/>
    <w:rsid w:val="009C5374"/>
    <w:rsid w:val="009C615F"/>
    <w:rsid w:val="009C72B0"/>
    <w:rsid w:val="009D3B71"/>
    <w:rsid w:val="00A02DE9"/>
    <w:rsid w:val="00A42E69"/>
    <w:rsid w:val="00A51E84"/>
    <w:rsid w:val="00A757B5"/>
    <w:rsid w:val="00AA639B"/>
    <w:rsid w:val="00AC5E17"/>
    <w:rsid w:val="00AE3B60"/>
    <w:rsid w:val="00B002E9"/>
    <w:rsid w:val="00B11135"/>
    <w:rsid w:val="00B14FA2"/>
    <w:rsid w:val="00B4283A"/>
    <w:rsid w:val="00B51D4E"/>
    <w:rsid w:val="00B84BF8"/>
    <w:rsid w:val="00B86CEA"/>
    <w:rsid w:val="00BA085C"/>
    <w:rsid w:val="00BE3BAE"/>
    <w:rsid w:val="00C31D72"/>
    <w:rsid w:val="00C32621"/>
    <w:rsid w:val="00C500B6"/>
    <w:rsid w:val="00C51920"/>
    <w:rsid w:val="00C52300"/>
    <w:rsid w:val="00C671FF"/>
    <w:rsid w:val="00C866F5"/>
    <w:rsid w:val="00C925BC"/>
    <w:rsid w:val="00CC559C"/>
    <w:rsid w:val="00CC6FD7"/>
    <w:rsid w:val="00CC77D2"/>
    <w:rsid w:val="00CF7478"/>
    <w:rsid w:val="00CF7B91"/>
    <w:rsid w:val="00D009A4"/>
    <w:rsid w:val="00D27396"/>
    <w:rsid w:val="00D34FF8"/>
    <w:rsid w:val="00D57323"/>
    <w:rsid w:val="00D630FD"/>
    <w:rsid w:val="00DA5459"/>
    <w:rsid w:val="00DB4333"/>
    <w:rsid w:val="00DC320B"/>
    <w:rsid w:val="00DE571F"/>
    <w:rsid w:val="00DE5AC7"/>
    <w:rsid w:val="00E22E94"/>
    <w:rsid w:val="00E72DD5"/>
    <w:rsid w:val="00E85455"/>
    <w:rsid w:val="00E97CE8"/>
    <w:rsid w:val="00EC2EC2"/>
    <w:rsid w:val="00F37F7B"/>
    <w:rsid w:val="00F41F46"/>
    <w:rsid w:val="00FA6617"/>
    <w:rsid w:val="00FB4B5D"/>
    <w:rsid w:val="00FC53F4"/>
    <w:rsid w:val="00FE13BC"/>
    <w:rsid w:val="00FE4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3</cp:revision>
  <dcterms:created xsi:type="dcterms:W3CDTF">2025-09-23T09:48:00Z</dcterms:created>
  <dcterms:modified xsi:type="dcterms:W3CDTF">2025-09-23T13:29:00Z</dcterms:modified>
</cp:coreProperties>
</file>